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FB456" w14:textId="10F7D6C1" w:rsidR="00274563" w:rsidRPr="0090581A" w:rsidRDefault="00C21CBB" w:rsidP="0086249E">
      <w:pPr>
        <w:jc w:val="center"/>
        <w:rPr>
          <w:rFonts w:ascii="Cambria" w:hAnsi="Cambria"/>
          <w:b/>
          <w:bCs/>
        </w:rPr>
      </w:pPr>
      <w:r>
        <w:rPr>
          <w:rFonts w:ascii="Cambria" w:hAnsi="Cambria"/>
          <w:b/>
          <w:bCs/>
        </w:rPr>
        <w:t xml:space="preserve">International Journal of Food Studies </w:t>
      </w:r>
    </w:p>
    <w:p w14:paraId="51887122" w14:textId="708CF706" w:rsidR="002D244F" w:rsidRDefault="0023286C" w:rsidP="005F3D36">
      <w:pPr>
        <w:jc w:val="center"/>
        <w:rPr>
          <w:rFonts w:ascii="Cambria" w:hAnsi="Cambria"/>
          <w:b/>
          <w:bCs/>
        </w:rPr>
      </w:pPr>
      <w:r>
        <w:rPr>
          <w:rFonts w:ascii="Cambria" w:hAnsi="Cambria"/>
          <w:b/>
          <w:bCs/>
        </w:rPr>
        <w:t>Response to Editor’s comments</w:t>
      </w:r>
    </w:p>
    <w:p w14:paraId="169FB24E" w14:textId="77777777" w:rsidR="002D244F" w:rsidRPr="002D244F" w:rsidRDefault="002D244F" w:rsidP="002D244F">
      <w:pPr>
        <w:jc w:val="both"/>
        <w:rPr>
          <w:rFonts w:ascii="Cambria" w:hAnsi="Cambria"/>
        </w:rPr>
      </w:pPr>
      <w:r w:rsidRPr="002D244F">
        <w:rPr>
          <w:rFonts w:ascii="Cambria" w:hAnsi="Cambria"/>
        </w:rPr>
        <w:t xml:space="preserve">Dear Editor, </w:t>
      </w:r>
    </w:p>
    <w:p w14:paraId="66D7DFD8" w14:textId="69D52498" w:rsidR="00E57671" w:rsidRDefault="00794026" w:rsidP="002B3097">
      <w:pPr>
        <w:jc w:val="both"/>
        <w:rPr>
          <w:rFonts w:ascii="Cambria" w:hAnsi="Cambria"/>
        </w:rPr>
      </w:pPr>
      <w:r>
        <w:rPr>
          <w:rFonts w:ascii="Cambria" w:hAnsi="Cambria"/>
        </w:rPr>
        <w:t xml:space="preserve">We appreciate your </w:t>
      </w:r>
      <w:r w:rsidR="00084D3D">
        <w:rPr>
          <w:rFonts w:ascii="Cambria" w:hAnsi="Cambria"/>
        </w:rPr>
        <w:t>informative</w:t>
      </w:r>
      <w:r>
        <w:rPr>
          <w:rFonts w:ascii="Cambria" w:hAnsi="Cambria"/>
        </w:rPr>
        <w:t xml:space="preserve"> email</w:t>
      </w:r>
      <w:r w:rsidR="002D244F" w:rsidRPr="002D244F">
        <w:rPr>
          <w:rFonts w:ascii="Cambria" w:hAnsi="Cambria"/>
        </w:rPr>
        <w:t xml:space="preserve"> and the </w:t>
      </w:r>
      <w:r w:rsidR="00436C45">
        <w:rPr>
          <w:rFonts w:ascii="Cambria" w:hAnsi="Cambria"/>
        </w:rPr>
        <w:t>opportunity</w:t>
      </w:r>
      <w:r w:rsidR="002D244F" w:rsidRPr="002D244F">
        <w:rPr>
          <w:rFonts w:ascii="Cambria" w:hAnsi="Cambria"/>
        </w:rPr>
        <w:t xml:space="preserve"> to revise our p</w:t>
      </w:r>
      <w:r w:rsidR="002D244F">
        <w:rPr>
          <w:rFonts w:ascii="Cambria" w:hAnsi="Cambria"/>
        </w:rPr>
        <w:t xml:space="preserve">aper </w:t>
      </w:r>
      <w:r w:rsidR="00436C45">
        <w:rPr>
          <w:rFonts w:ascii="Cambria" w:hAnsi="Cambria"/>
        </w:rPr>
        <w:t>entitled</w:t>
      </w:r>
      <w:r w:rsidR="002D244F">
        <w:rPr>
          <w:rFonts w:ascii="Cambria" w:hAnsi="Cambria"/>
        </w:rPr>
        <w:t xml:space="preserve"> “</w:t>
      </w:r>
      <w:r w:rsidR="00E71486" w:rsidRPr="00E71486">
        <w:rPr>
          <w:rFonts w:ascii="Cambria" w:hAnsi="Cambria"/>
        </w:rPr>
        <w:t>Rheolog</w:t>
      </w:r>
      <w:r w:rsidR="006A4708">
        <w:rPr>
          <w:rFonts w:ascii="Cambria" w:hAnsi="Cambria"/>
        </w:rPr>
        <w:t>ical</w:t>
      </w:r>
      <w:r w:rsidR="00E71486" w:rsidRPr="00E71486">
        <w:rPr>
          <w:rFonts w:ascii="Cambria" w:hAnsi="Cambria"/>
        </w:rPr>
        <w:t xml:space="preserve"> analysis of dairy products: Ins</w:t>
      </w:r>
      <w:r w:rsidR="00436C45">
        <w:rPr>
          <w:rFonts w:ascii="Cambria" w:hAnsi="Cambria"/>
        </w:rPr>
        <w:t>trumentation and Applications in</w:t>
      </w:r>
      <w:r w:rsidR="00E71486" w:rsidRPr="00E71486">
        <w:rPr>
          <w:rFonts w:ascii="Cambria" w:hAnsi="Cambria"/>
        </w:rPr>
        <w:t xml:space="preserve"> Functional Dairy Products Enriched with Plant-based Ingredients</w:t>
      </w:r>
      <w:r w:rsidR="002D244F" w:rsidRPr="002D244F">
        <w:rPr>
          <w:rFonts w:ascii="Cambria" w:hAnsi="Cambria"/>
        </w:rPr>
        <w:t>”. Accordingly, we have</w:t>
      </w:r>
      <w:r w:rsidR="00F63F9F">
        <w:rPr>
          <w:rFonts w:ascii="Cambria" w:hAnsi="Cambria"/>
        </w:rPr>
        <w:t xml:space="preserve"> </w:t>
      </w:r>
      <w:r w:rsidR="00D01A90">
        <w:rPr>
          <w:rFonts w:ascii="Cambria" w:hAnsi="Cambria"/>
        </w:rPr>
        <w:t>carefully addressed</w:t>
      </w:r>
      <w:r w:rsidR="00F63F9F">
        <w:rPr>
          <w:rFonts w:ascii="Cambria" w:hAnsi="Cambria"/>
        </w:rPr>
        <w:t xml:space="preserve"> </w:t>
      </w:r>
      <w:r w:rsidR="00436C45">
        <w:rPr>
          <w:rFonts w:ascii="Cambria" w:hAnsi="Cambria"/>
        </w:rPr>
        <w:t>all</w:t>
      </w:r>
      <w:r w:rsidR="0023286C">
        <w:rPr>
          <w:rFonts w:ascii="Cambria" w:hAnsi="Cambria"/>
        </w:rPr>
        <w:t xml:space="preserve"> comments</w:t>
      </w:r>
      <w:r w:rsidR="002C1769">
        <w:rPr>
          <w:rFonts w:ascii="Cambria" w:hAnsi="Cambria"/>
        </w:rPr>
        <w:t>,</w:t>
      </w:r>
      <w:r w:rsidR="00D01A90">
        <w:rPr>
          <w:rFonts w:ascii="Cambria" w:hAnsi="Cambria"/>
        </w:rPr>
        <w:t xml:space="preserve"> and </w:t>
      </w:r>
      <w:r w:rsidR="009364E3">
        <w:rPr>
          <w:rFonts w:ascii="Cambria" w:hAnsi="Cambria"/>
        </w:rPr>
        <w:t>w</w:t>
      </w:r>
      <w:r w:rsidR="00D01A90" w:rsidRPr="002D244F">
        <w:rPr>
          <w:rFonts w:ascii="Cambria" w:hAnsi="Cambria"/>
        </w:rPr>
        <w:t>e hope that after the</w:t>
      </w:r>
      <w:r w:rsidR="00D01A90">
        <w:rPr>
          <w:rFonts w:ascii="Cambria" w:hAnsi="Cambria"/>
        </w:rPr>
        <w:t>se</w:t>
      </w:r>
      <w:r w:rsidR="00D01A90" w:rsidRPr="002D244F">
        <w:rPr>
          <w:rFonts w:ascii="Cambria" w:hAnsi="Cambria"/>
        </w:rPr>
        <w:t xml:space="preserve"> corrections, the manuscript </w:t>
      </w:r>
      <w:r w:rsidR="009364E3">
        <w:rPr>
          <w:rFonts w:ascii="Cambria" w:hAnsi="Cambria"/>
        </w:rPr>
        <w:t xml:space="preserve">will be suitable for publication. </w:t>
      </w:r>
      <w:r w:rsidR="00BB25CE">
        <w:rPr>
          <w:rFonts w:ascii="Cambria" w:hAnsi="Cambria"/>
        </w:rPr>
        <w:t>We would like to thank the</w:t>
      </w:r>
      <w:r w:rsidR="0023286C">
        <w:rPr>
          <w:rFonts w:ascii="Cambria" w:hAnsi="Cambria"/>
        </w:rPr>
        <w:t xml:space="preserve"> editor and</w:t>
      </w:r>
      <w:r w:rsidR="00BB25CE">
        <w:rPr>
          <w:rFonts w:ascii="Cambria" w:hAnsi="Cambria"/>
        </w:rPr>
        <w:t xml:space="preserve"> r</w:t>
      </w:r>
      <w:r w:rsidR="002D244F" w:rsidRPr="002D244F">
        <w:rPr>
          <w:rFonts w:ascii="Cambria" w:hAnsi="Cambria"/>
        </w:rPr>
        <w:t xml:space="preserve">eviewers for </w:t>
      </w:r>
      <w:r w:rsidR="00436C45">
        <w:rPr>
          <w:rFonts w:ascii="Cambria" w:hAnsi="Cambria"/>
        </w:rPr>
        <w:t xml:space="preserve">their careful </w:t>
      </w:r>
      <w:r w:rsidR="002D244F" w:rsidRPr="002D244F">
        <w:rPr>
          <w:rFonts w:ascii="Cambria" w:hAnsi="Cambria"/>
        </w:rPr>
        <w:t xml:space="preserve">reading </w:t>
      </w:r>
      <w:r w:rsidR="00436C45">
        <w:rPr>
          <w:rFonts w:ascii="Cambria" w:hAnsi="Cambria"/>
        </w:rPr>
        <w:t xml:space="preserve">of </w:t>
      </w:r>
      <w:r w:rsidR="002D244F" w:rsidRPr="002D244F">
        <w:rPr>
          <w:rFonts w:ascii="Cambria" w:hAnsi="Cambria"/>
        </w:rPr>
        <w:t xml:space="preserve">our work </w:t>
      </w:r>
      <w:r w:rsidR="0023286C">
        <w:rPr>
          <w:rFonts w:ascii="Cambria" w:hAnsi="Cambria"/>
        </w:rPr>
        <w:t xml:space="preserve">and </w:t>
      </w:r>
      <w:r w:rsidR="00436C45">
        <w:rPr>
          <w:rFonts w:ascii="Cambria" w:hAnsi="Cambria"/>
        </w:rPr>
        <w:t xml:space="preserve">for their valuable </w:t>
      </w:r>
      <w:r w:rsidR="0023286C">
        <w:rPr>
          <w:rFonts w:ascii="Cambria" w:hAnsi="Cambria"/>
        </w:rPr>
        <w:t>suggestions</w:t>
      </w:r>
      <w:r w:rsidR="00F63F9F">
        <w:rPr>
          <w:rFonts w:ascii="Cambria" w:hAnsi="Cambria"/>
        </w:rPr>
        <w:t xml:space="preserve"> to improve </w:t>
      </w:r>
      <w:r w:rsidR="00436C45">
        <w:rPr>
          <w:rFonts w:ascii="Cambria" w:hAnsi="Cambria"/>
        </w:rPr>
        <w:t>the</w:t>
      </w:r>
      <w:r w:rsidR="00F63F9F">
        <w:rPr>
          <w:rFonts w:ascii="Cambria" w:hAnsi="Cambria"/>
        </w:rPr>
        <w:t xml:space="preserve"> manuscript</w:t>
      </w:r>
      <w:r w:rsidR="007F028E">
        <w:rPr>
          <w:rFonts w:ascii="Cambria" w:hAnsi="Cambria"/>
        </w:rPr>
        <w:t xml:space="preserve">. </w:t>
      </w:r>
    </w:p>
    <w:p w14:paraId="4127C8C4" w14:textId="66C13287" w:rsidR="00436C45" w:rsidRDefault="00E71486" w:rsidP="002B3097">
      <w:pPr>
        <w:jc w:val="both"/>
        <w:rPr>
          <w:rFonts w:ascii="Cambria" w:hAnsi="Cambria"/>
        </w:rPr>
      </w:pPr>
      <w:r>
        <w:rPr>
          <w:rFonts w:ascii="Cambria" w:hAnsi="Cambria"/>
        </w:rPr>
        <w:t>Please find below the reviewer</w:t>
      </w:r>
      <w:r w:rsidR="0023286C">
        <w:rPr>
          <w:rFonts w:ascii="Cambria" w:hAnsi="Cambria"/>
        </w:rPr>
        <w:t>s</w:t>
      </w:r>
      <w:r>
        <w:rPr>
          <w:rFonts w:ascii="Cambria" w:hAnsi="Cambria"/>
        </w:rPr>
        <w:t>’</w:t>
      </w:r>
      <w:r w:rsidR="002D244F" w:rsidRPr="002D244F">
        <w:rPr>
          <w:rFonts w:ascii="Cambria" w:hAnsi="Cambria"/>
        </w:rPr>
        <w:t xml:space="preserve"> comments </w:t>
      </w:r>
      <w:r w:rsidR="00436C45" w:rsidRPr="00436C45">
        <w:rPr>
          <w:rFonts w:ascii="Cambria" w:hAnsi="Cambria"/>
        </w:rPr>
        <w:t>reproduced</w:t>
      </w:r>
      <w:r w:rsidR="002D244F" w:rsidRPr="00436C45">
        <w:rPr>
          <w:rFonts w:ascii="Cambria" w:hAnsi="Cambria"/>
        </w:rPr>
        <w:t xml:space="preserve"> </w:t>
      </w:r>
      <w:r w:rsidR="002D244F" w:rsidRPr="002D244F">
        <w:rPr>
          <w:rFonts w:ascii="Cambria" w:hAnsi="Cambria"/>
        </w:rPr>
        <w:t xml:space="preserve">in </w:t>
      </w:r>
      <w:r w:rsidR="002D244F">
        <w:rPr>
          <w:rFonts w:ascii="Cambria" w:hAnsi="Cambria"/>
        </w:rPr>
        <w:t>the left column</w:t>
      </w:r>
      <w:r w:rsidR="00436C45">
        <w:rPr>
          <w:rFonts w:ascii="Cambria" w:hAnsi="Cambria"/>
        </w:rPr>
        <w:t xml:space="preserve"> and our responses provided</w:t>
      </w:r>
      <w:r w:rsidR="002D244F" w:rsidRPr="002D244F">
        <w:rPr>
          <w:rFonts w:ascii="Cambria" w:hAnsi="Cambria"/>
        </w:rPr>
        <w:t xml:space="preserve"> </w:t>
      </w:r>
      <w:r w:rsidR="00BB25CE">
        <w:rPr>
          <w:rFonts w:ascii="Cambria" w:hAnsi="Cambria"/>
        </w:rPr>
        <w:t>in the</w:t>
      </w:r>
      <w:r w:rsidR="002D244F">
        <w:rPr>
          <w:rFonts w:ascii="Cambria" w:hAnsi="Cambria"/>
        </w:rPr>
        <w:t xml:space="preserve"> right column of the following table</w:t>
      </w:r>
      <w:r w:rsidR="002D244F" w:rsidRPr="002D244F">
        <w:rPr>
          <w:rFonts w:ascii="Cambria" w:hAnsi="Cambria"/>
        </w:rPr>
        <w:t xml:space="preserve">. All changes in the manuscript </w:t>
      </w:r>
      <w:r w:rsidR="009364E3">
        <w:rPr>
          <w:rFonts w:ascii="Cambria" w:hAnsi="Cambria"/>
        </w:rPr>
        <w:t>are highlighted in green</w:t>
      </w:r>
      <w:r w:rsidR="00436C45" w:rsidRPr="00436C45">
        <w:rPr>
          <w:rFonts w:ascii="Cambria" w:hAnsi="Cambria"/>
        </w:rPr>
        <w:t>.</w:t>
      </w:r>
    </w:p>
    <w:p w14:paraId="17FAE43D" w14:textId="1C5D2C97" w:rsidR="004952B2" w:rsidRPr="00436C45" w:rsidRDefault="004952B2" w:rsidP="00E71486">
      <w:pPr>
        <w:jc w:val="both"/>
        <w:rPr>
          <w:rFonts w:ascii="Times New Roman" w:hAnsi="Times New Roman" w:cs="Times New Roman"/>
          <w:b/>
          <w:bCs/>
        </w:rPr>
      </w:pPr>
      <w:bookmarkStart w:id="0" w:name="_Hlk230964569"/>
      <w:r>
        <w:rPr>
          <w:rFonts w:ascii="Times New Roman" w:hAnsi="Times New Roman" w:cs="Times New Roman"/>
          <w:b/>
          <w:bCs/>
        </w:rPr>
        <w:t>Response to revie</w:t>
      </w:r>
      <w:r w:rsidR="00B90F6E">
        <w:rPr>
          <w:rFonts w:ascii="Times New Roman" w:hAnsi="Times New Roman" w:cs="Times New Roman"/>
          <w:b/>
          <w:bCs/>
        </w:rPr>
        <w:t>we</w:t>
      </w:r>
      <w:r>
        <w:rPr>
          <w:rFonts w:ascii="Times New Roman" w:hAnsi="Times New Roman" w:cs="Times New Roman"/>
          <w:b/>
          <w:bCs/>
        </w:rPr>
        <w:t>r’s questions and comments</w:t>
      </w:r>
    </w:p>
    <w:tbl>
      <w:tblPr>
        <w:tblStyle w:val="Rcsostblzat"/>
        <w:tblW w:w="9425" w:type="dxa"/>
        <w:tblLook w:val="04A0" w:firstRow="1" w:lastRow="0" w:firstColumn="1" w:lastColumn="0" w:noHBand="0" w:noVBand="1"/>
      </w:tblPr>
      <w:tblGrid>
        <w:gridCol w:w="549"/>
        <w:gridCol w:w="4576"/>
        <w:gridCol w:w="4300"/>
      </w:tblGrid>
      <w:tr w:rsidR="00EB4042" w:rsidRPr="0090581A" w14:paraId="4929B419" w14:textId="77777777" w:rsidTr="00126BB0">
        <w:trPr>
          <w:trHeight w:val="790"/>
        </w:trPr>
        <w:tc>
          <w:tcPr>
            <w:tcW w:w="549" w:type="dxa"/>
            <w:shd w:val="clear" w:color="auto" w:fill="D9D9D9" w:themeFill="background1" w:themeFillShade="D9"/>
          </w:tcPr>
          <w:p w14:paraId="420811E2" w14:textId="4AA18367" w:rsidR="0086249E" w:rsidRPr="0090581A" w:rsidRDefault="0086249E">
            <w:pPr>
              <w:rPr>
                <w:rFonts w:ascii="Cambria" w:hAnsi="Cambria"/>
              </w:rPr>
            </w:pPr>
            <w:r w:rsidRPr="0090581A">
              <w:rPr>
                <w:rFonts w:ascii="Cambria" w:hAnsi="Cambria"/>
              </w:rPr>
              <w:t>No.</w:t>
            </w:r>
          </w:p>
        </w:tc>
        <w:tc>
          <w:tcPr>
            <w:tcW w:w="4576" w:type="dxa"/>
            <w:shd w:val="clear" w:color="auto" w:fill="D9D9D9" w:themeFill="background1" w:themeFillShade="D9"/>
          </w:tcPr>
          <w:p w14:paraId="0C648E0A" w14:textId="6920F83E" w:rsidR="0086249E" w:rsidRDefault="0086249E">
            <w:pPr>
              <w:rPr>
                <w:rFonts w:ascii="Cambria" w:hAnsi="Cambria"/>
              </w:rPr>
            </w:pPr>
            <w:r w:rsidRPr="0090581A">
              <w:rPr>
                <w:rFonts w:ascii="Cambria" w:hAnsi="Cambria"/>
              </w:rPr>
              <w:t>Reviewer’s comment</w:t>
            </w:r>
          </w:p>
          <w:p w14:paraId="30E04342" w14:textId="77777777" w:rsidR="00AF5934" w:rsidRPr="0090581A" w:rsidRDefault="00AF5934">
            <w:pPr>
              <w:rPr>
                <w:rFonts w:ascii="Cambria" w:hAnsi="Cambria"/>
              </w:rPr>
            </w:pPr>
          </w:p>
          <w:p w14:paraId="4AA2E9BC" w14:textId="28C386DF" w:rsidR="00AF5934" w:rsidRPr="0090581A" w:rsidRDefault="00AF5934">
            <w:pPr>
              <w:rPr>
                <w:rFonts w:ascii="Cambria" w:hAnsi="Cambria"/>
              </w:rPr>
            </w:pPr>
          </w:p>
        </w:tc>
        <w:tc>
          <w:tcPr>
            <w:tcW w:w="4300" w:type="dxa"/>
            <w:shd w:val="clear" w:color="auto" w:fill="D9D9D9" w:themeFill="background1" w:themeFillShade="D9"/>
          </w:tcPr>
          <w:p w14:paraId="6B5A0E3F" w14:textId="77777777" w:rsidR="00AF5934" w:rsidRDefault="0086249E">
            <w:pPr>
              <w:rPr>
                <w:rFonts w:ascii="Cambria" w:hAnsi="Cambria"/>
              </w:rPr>
            </w:pPr>
            <w:r w:rsidRPr="0090581A">
              <w:rPr>
                <w:rFonts w:ascii="Cambria" w:hAnsi="Cambria"/>
              </w:rPr>
              <w:t>Author’s response/explanation</w:t>
            </w:r>
            <w:r w:rsidR="00A34862">
              <w:rPr>
                <w:rFonts w:ascii="Cambria" w:hAnsi="Cambria"/>
              </w:rPr>
              <w:t xml:space="preserve"> </w:t>
            </w:r>
          </w:p>
          <w:p w14:paraId="66EDBAF2" w14:textId="09E1B3B6" w:rsidR="00A34862" w:rsidRPr="0090581A" w:rsidRDefault="004A13F2">
            <w:pPr>
              <w:rPr>
                <w:rFonts w:ascii="Cambria" w:hAnsi="Cambria"/>
              </w:rPr>
            </w:pPr>
            <w:r>
              <w:rPr>
                <w:rFonts w:ascii="Cambria" w:hAnsi="Cambria"/>
              </w:rPr>
              <w:t>(***Line numbers in</w:t>
            </w:r>
            <w:r w:rsidR="00A34862">
              <w:rPr>
                <w:rFonts w:ascii="Cambria" w:hAnsi="Cambria"/>
              </w:rPr>
              <w:t xml:space="preserve"> the revised manuscript are mentioned)</w:t>
            </w:r>
          </w:p>
        </w:tc>
      </w:tr>
      <w:tr w:rsidR="008C5918" w:rsidRPr="0090581A" w14:paraId="1A696239" w14:textId="77777777" w:rsidTr="00126BB0">
        <w:trPr>
          <w:trHeight w:val="255"/>
        </w:trPr>
        <w:tc>
          <w:tcPr>
            <w:tcW w:w="9425" w:type="dxa"/>
            <w:gridSpan w:val="3"/>
          </w:tcPr>
          <w:p w14:paraId="6F368A6D" w14:textId="23D0666D" w:rsidR="008C5918" w:rsidRPr="0090581A" w:rsidRDefault="00523DDC">
            <w:pPr>
              <w:rPr>
                <w:rFonts w:ascii="Cambria" w:hAnsi="Cambria"/>
              </w:rPr>
            </w:pPr>
            <w:r>
              <w:rPr>
                <w:rFonts w:ascii="Cambria" w:hAnsi="Cambria"/>
              </w:rPr>
              <w:t>Reviewer 01</w:t>
            </w:r>
          </w:p>
        </w:tc>
      </w:tr>
      <w:tr w:rsidR="00EB4042" w:rsidRPr="0090581A" w14:paraId="1C91C198" w14:textId="77777777" w:rsidTr="00A573DF">
        <w:trPr>
          <w:trHeight w:val="4967"/>
        </w:trPr>
        <w:tc>
          <w:tcPr>
            <w:tcW w:w="549" w:type="dxa"/>
          </w:tcPr>
          <w:p w14:paraId="6057E0B2" w14:textId="2B5CA739" w:rsidR="00C36E3F" w:rsidRPr="0090581A" w:rsidRDefault="007C735D" w:rsidP="00C36E3F">
            <w:pPr>
              <w:rPr>
                <w:rFonts w:ascii="Cambria" w:hAnsi="Cambria"/>
              </w:rPr>
            </w:pPr>
            <w:r>
              <w:rPr>
                <w:rFonts w:ascii="Cambria" w:hAnsi="Cambria"/>
              </w:rPr>
              <w:t>1</w:t>
            </w:r>
            <w:r w:rsidR="008C5918">
              <w:rPr>
                <w:rFonts w:ascii="Cambria" w:hAnsi="Cambria"/>
              </w:rPr>
              <w:t>.</w:t>
            </w:r>
          </w:p>
        </w:tc>
        <w:tc>
          <w:tcPr>
            <w:tcW w:w="4576" w:type="dxa"/>
          </w:tcPr>
          <w:p w14:paraId="701B03E7" w14:textId="77777777" w:rsidR="00C36E3F" w:rsidRDefault="00A573DF" w:rsidP="000E2E50">
            <w:pPr>
              <w:rPr>
                <w:rFonts w:ascii="Cambria" w:hAnsi="Cambria"/>
              </w:rPr>
            </w:pPr>
            <w:r w:rsidRPr="00A573DF">
              <w:rPr>
                <w:rFonts w:ascii="Cambria" w:hAnsi="Cambria"/>
              </w:rPr>
              <w:t>Line 103 – The section title ‘Materials and Methods’ sounds like a research paper. Please consider revising the section title. For example, ‘Search strategy’ or ‘Literature search and selection strategy/approach/criteria’ or ‘Literature identification approach/Methodology’.</w:t>
            </w:r>
          </w:p>
          <w:p w14:paraId="17A58847" w14:textId="77777777" w:rsidR="00A573DF" w:rsidRPr="00A573DF" w:rsidRDefault="00A573DF" w:rsidP="00A573DF">
            <w:pPr>
              <w:rPr>
                <w:rFonts w:ascii="Cambria" w:hAnsi="Cambria"/>
              </w:rPr>
            </w:pPr>
            <w:r w:rsidRPr="00A573DF">
              <w:rPr>
                <w:rFonts w:ascii="Cambria" w:hAnsi="Cambria"/>
              </w:rPr>
              <w:t xml:space="preserve">Please check the references for correctness – Specifically, the references for </w:t>
            </w:r>
            <w:proofErr w:type="spellStart"/>
            <w:r w:rsidRPr="00A573DF">
              <w:rPr>
                <w:rFonts w:ascii="Cambria" w:hAnsi="Cambria"/>
              </w:rPr>
              <w:t>Janahar</w:t>
            </w:r>
            <w:proofErr w:type="spellEnd"/>
            <w:r w:rsidRPr="00A573DF">
              <w:rPr>
                <w:rFonts w:ascii="Cambria" w:hAnsi="Cambria"/>
              </w:rPr>
              <w:t xml:space="preserve"> et al. (2022) and </w:t>
            </w:r>
            <w:proofErr w:type="spellStart"/>
            <w:r w:rsidRPr="00A573DF">
              <w:rPr>
                <w:rFonts w:ascii="Cambria" w:hAnsi="Cambria"/>
              </w:rPr>
              <w:t>Janahar</w:t>
            </w:r>
            <w:proofErr w:type="spellEnd"/>
            <w:r w:rsidRPr="00A573DF">
              <w:rPr>
                <w:rFonts w:ascii="Cambria" w:hAnsi="Cambria"/>
              </w:rPr>
              <w:t xml:space="preserve"> et al. (2023) should not include the author ‘Marciniak, A’. Please check and update.</w:t>
            </w:r>
          </w:p>
          <w:p w14:paraId="4469D513" w14:textId="77777777" w:rsidR="00A573DF" w:rsidRPr="00A573DF" w:rsidRDefault="00A573DF" w:rsidP="00A573DF">
            <w:pPr>
              <w:rPr>
                <w:rFonts w:ascii="Cambria" w:hAnsi="Cambria"/>
              </w:rPr>
            </w:pPr>
            <w:r w:rsidRPr="00A573DF">
              <w:rPr>
                <w:rFonts w:ascii="Cambria" w:hAnsi="Cambria"/>
              </w:rPr>
              <w:t>In the section titles of 3.1 and 3.2 the abbreviations can be mentioned close to the section titles. This will allow the readers to understand the relevance of SOAS and LAOS within the section discussions.</w:t>
            </w:r>
          </w:p>
          <w:p w14:paraId="2653FD82" w14:textId="2B20061B" w:rsidR="00A573DF" w:rsidRPr="0090581A" w:rsidRDefault="00A573DF" w:rsidP="00A573DF">
            <w:pPr>
              <w:rPr>
                <w:rFonts w:ascii="Cambria" w:hAnsi="Cambria"/>
              </w:rPr>
            </w:pPr>
            <w:r w:rsidRPr="00A573DF">
              <w:rPr>
                <w:rFonts w:ascii="Cambria" w:hAnsi="Cambria"/>
              </w:rPr>
              <w:t>Line 271-272 – The phrase ‘For example’ can be removed to improve articulation.</w:t>
            </w:r>
          </w:p>
        </w:tc>
        <w:tc>
          <w:tcPr>
            <w:tcW w:w="4300" w:type="dxa"/>
          </w:tcPr>
          <w:p w14:paraId="09A13FCE" w14:textId="333F129E" w:rsidR="00EA380B" w:rsidRDefault="00EA380B" w:rsidP="00EA380B">
            <w:pPr>
              <w:jc w:val="both"/>
              <w:rPr>
                <w:rFonts w:ascii="Cambria" w:hAnsi="Cambria"/>
              </w:rPr>
            </w:pPr>
            <w:r w:rsidRPr="002018F2">
              <w:rPr>
                <w:rFonts w:ascii="Cambria" w:hAnsi="Cambria"/>
              </w:rPr>
              <w:t xml:space="preserve">We thank the reviewer for </w:t>
            </w:r>
            <w:r>
              <w:rPr>
                <w:rFonts w:ascii="Cambria" w:hAnsi="Cambria"/>
              </w:rPr>
              <w:t xml:space="preserve">the compliment on the manuscript and for the useful suggestions to improve it further. </w:t>
            </w:r>
          </w:p>
          <w:p w14:paraId="0A197AB6" w14:textId="77777777" w:rsidR="00EA380B" w:rsidRDefault="00EA380B" w:rsidP="00FD3323">
            <w:pPr>
              <w:rPr>
                <w:rFonts w:ascii="Cambria" w:hAnsi="Cambria"/>
              </w:rPr>
            </w:pPr>
          </w:p>
          <w:p w14:paraId="091CDD43" w14:textId="4A6380D7" w:rsidR="002018F2" w:rsidRPr="00B65D72" w:rsidRDefault="00A573DF" w:rsidP="00FD3323">
            <w:pPr>
              <w:rPr>
                <w:rFonts w:ascii="Cambria" w:hAnsi="Cambria"/>
              </w:rPr>
            </w:pPr>
            <w:r w:rsidRPr="00B65D72">
              <w:rPr>
                <w:rFonts w:ascii="Cambria" w:hAnsi="Cambria"/>
              </w:rPr>
              <w:t xml:space="preserve">The suggested changes were made: </w:t>
            </w:r>
          </w:p>
          <w:p w14:paraId="78B2487F" w14:textId="1D4B597C" w:rsidR="00A573DF" w:rsidRPr="00B65D72" w:rsidRDefault="00A573DF" w:rsidP="00A573DF">
            <w:pPr>
              <w:rPr>
                <w:rFonts w:ascii="Cambria" w:hAnsi="Cambria"/>
              </w:rPr>
            </w:pPr>
            <w:r w:rsidRPr="00B65D72">
              <w:rPr>
                <w:rFonts w:ascii="Cambria" w:hAnsi="Cambria"/>
              </w:rPr>
              <w:t xml:space="preserve">Line 102, 204, 218, </w:t>
            </w:r>
            <w:r w:rsidR="00B65D72" w:rsidRPr="00B65D72">
              <w:rPr>
                <w:rFonts w:ascii="Cambria" w:hAnsi="Cambria"/>
              </w:rPr>
              <w:t xml:space="preserve">and </w:t>
            </w:r>
            <w:r w:rsidRPr="00B65D72">
              <w:rPr>
                <w:rFonts w:ascii="Cambria" w:hAnsi="Cambria"/>
              </w:rPr>
              <w:t>270</w:t>
            </w:r>
            <w:r w:rsidR="006F784F" w:rsidRPr="00B65D72">
              <w:rPr>
                <w:rFonts w:ascii="Cambria" w:hAnsi="Cambria"/>
              </w:rPr>
              <w:t xml:space="preserve"> </w:t>
            </w:r>
            <w:r w:rsidR="00B65D72" w:rsidRPr="00B65D72">
              <w:rPr>
                <w:rFonts w:ascii="Cambria" w:hAnsi="Cambria"/>
              </w:rPr>
              <w:t>(removed, ‘for example’</w:t>
            </w:r>
            <w:r w:rsidR="006F784F" w:rsidRPr="00B65D72">
              <w:rPr>
                <w:rFonts w:ascii="Cambria" w:hAnsi="Cambria"/>
              </w:rPr>
              <w:t>)</w:t>
            </w:r>
            <w:r w:rsidRPr="00B65D72">
              <w:rPr>
                <w:rFonts w:ascii="Cambria" w:hAnsi="Cambria"/>
              </w:rPr>
              <w:t xml:space="preserve">. </w:t>
            </w:r>
          </w:p>
          <w:p w14:paraId="7F312CD4" w14:textId="7E49D508" w:rsidR="00A573DF" w:rsidRPr="0090581A" w:rsidRDefault="00A573DF" w:rsidP="00A573DF">
            <w:pPr>
              <w:rPr>
                <w:rFonts w:ascii="Cambria" w:hAnsi="Cambria"/>
              </w:rPr>
            </w:pPr>
            <w:r w:rsidRPr="00B65D72">
              <w:rPr>
                <w:rFonts w:ascii="Cambria" w:hAnsi="Cambria"/>
              </w:rPr>
              <w:t>The reference list was updated, especially lines 63</w:t>
            </w:r>
            <w:r w:rsidR="006F784F" w:rsidRPr="00B65D72">
              <w:rPr>
                <w:rFonts w:ascii="Cambria" w:hAnsi="Cambria"/>
              </w:rPr>
              <w:t>2</w:t>
            </w:r>
            <w:r w:rsidRPr="00B65D72">
              <w:rPr>
                <w:rFonts w:ascii="Cambria" w:hAnsi="Cambria"/>
              </w:rPr>
              <w:t xml:space="preserve"> and 63</w:t>
            </w:r>
            <w:r w:rsidR="006F784F" w:rsidRPr="00B65D72">
              <w:rPr>
                <w:rFonts w:ascii="Cambria" w:hAnsi="Cambria"/>
              </w:rPr>
              <w:t>5</w:t>
            </w:r>
            <w:r>
              <w:rPr>
                <w:rFonts w:ascii="Cambria" w:hAnsi="Cambria"/>
              </w:rPr>
              <w:t>.</w:t>
            </w:r>
          </w:p>
        </w:tc>
      </w:tr>
      <w:tr w:rsidR="00BC75F0" w:rsidRPr="0090581A" w14:paraId="119FBF19" w14:textId="77777777" w:rsidTr="00126BB0">
        <w:trPr>
          <w:trHeight w:val="255"/>
        </w:trPr>
        <w:tc>
          <w:tcPr>
            <w:tcW w:w="9425" w:type="dxa"/>
            <w:gridSpan w:val="3"/>
          </w:tcPr>
          <w:p w14:paraId="62668240" w14:textId="3AB3C21D" w:rsidR="00BC75F0" w:rsidRPr="0090581A" w:rsidRDefault="005E6917" w:rsidP="00C36E3F">
            <w:pPr>
              <w:rPr>
                <w:rFonts w:ascii="Cambria" w:hAnsi="Cambria"/>
              </w:rPr>
            </w:pPr>
            <w:r>
              <w:rPr>
                <w:rFonts w:ascii="Cambria" w:hAnsi="Cambria"/>
              </w:rPr>
              <w:t xml:space="preserve">Reviewer </w:t>
            </w:r>
            <w:r w:rsidR="00126BB0">
              <w:rPr>
                <w:rFonts w:ascii="Cambria" w:hAnsi="Cambria"/>
              </w:rPr>
              <w:t>0</w:t>
            </w:r>
            <w:r>
              <w:rPr>
                <w:rFonts w:ascii="Cambria" w:hAnsi="Cambria"/>
              </w:rPr>
              <w:t>2</w:t>
            </w:r>
          </w:p>
        </w:tc>
      </w:tr>
      <w:tr w:rsidR="00EB4042" w:rsidRPr="0090581A" w14:paraId="0C63B08F" w14:textId="77777777" w:rsidTr="00126BB0">
        <w:trPr>
          <w:trHeight w:val="1323"/>
        </w:trPr>
        <w:tc>
          <w:tcPr>
            <w:tcW w:w="549" w:type="dxa"/>
          </w:tcPr>
          <w:p w14:paraId="10D1130B" w14:textId="0D4F528D" w:rsidR="006D1C9C" w:rsidRPr="0090581A" w:rsidRDefault="005E6917" w:rsidP="00C36E3F">
            <w:pPr>
              <w:rPr>
                <w:rFonts w:ascii="Cambria" w:hAnsi="Cambria"/>
              </w:rPr>
            </w:pPr>
            <w:r>
              <w:rPr>
                <w:rFonts w:ascii="Cambria" w:hAnsi="Cambria"/>
              </w:rPr>
              <w:t>1</w:t>
            </w:r>
            <w:r w:rsidR="007C735D">
              <w:rPr>
                <w:rFonts w:ascii="Cambria" w:hAnsi="Cambria"/>
              </w:rPr>
              <w:t>.</w:t>
            </w:r>
          </w:p>
        </w:tc>
        <w:tc>
          <w:tcPr>
            <w:tcW w:w="4576" w:type="dxa"/>
          </w:tcPr>
          <w:p w14:paraId="3FD44A4A" w14:textId="43795B3A" w:rsidR="006D1C9C" w:rsidRPr="0090581A" w:rsidRDefault="00EA380B" w:rsidP="006D1C9C">
            <w:pPr>
              <w:pStyle w:val="Jegyzetszveg"/>
              <w:rPr>
                <w:rFonts w:ascii="Cambria" w:hAnsi="Cambria"/>
                <w:sz w:val="22"/>
                <w:szCs w:val="22"/>
              </w:rPr>
            </w:pPr>
            <w:r w:rsidRPr="00EA380B">
              <w:rPr>
                <w:rFonts w:ascii="Cambria" w:hAnsi="Cambria"/>
                <w:sz w:val="22"/>
                <w:szCs w:val="22"/>
              </w:rPr>
              <w:t>Since the rheology including the factor compliance, please include in the table this factor too.</w:t>
            </w:r>
            <w:r>
              <w:rPr>
                <w:rFonts w:ascii="Cambria" w:hAnsi="Cambria"/>
                <w:sz w:val="22"/>
                <w:szCs w:val="22"/>
              </w:rPr>
              <w:t xml:space="preserve"> </w:t>
            </w:r>
            <w:r w:rsidRPr="00EA380B">
              <w:rPr>
                <w:rFonts w:ascii="Cambria" w:hAnsi="Cambria"/>
                <w:sz w:val="22"/>
                <w:szCs w:val="22"/>
              </w:rPr>
              <w:t xml:space="preserve">For instance, I recommend using the paper “Influence of particle size on the color, rheological, and textural properties of sesame paste”. According to this paper, please </w:t>
            </w:r>
            <w:r w:rsidRPr="00EA380B">
              <w:rPr>
                <w:rFonts w:ascii="Cambria" w:hAnsi="Cambria"/>
                <w:sz w:val="22"/>
                <w:szCs w:val="22"/>
              </w:rPr>
              <w:lastRenderedPageBreak/>
              <w:t>relate between rheology and texture of the products.</w:t>
            </w:r>
          </w:p>
        </w:tc>
        <w:tc>
          <w:tcPr>
            <w:tcW w:w="4300" w:type="dxa"/>
          </w:tcPr>
          <w:p w14:paraId="3506DB88" w14:textId="2428DA2F" w:rsidR="002018F2" w:rsidRPr="002018F2" w:rsidRDefault="002018F2" w:rsidP="002018F2">
            <w:pPr>
              <w:jc w:val="both"/>
              <w:rPr>
                <w:rFonts w:ascii="Cambria" w:hAnsi="Cambria"/>
              </w:rPr>
            </w:pPr>
            <w:r w:rsidRPr="002018F2">
              <w:rPr>
                <w:rFonts w:ascii="Cambria" w:hAnsi="Cambria"/>
              </w:rPr>
              <w:lastRenderedPageBreak/>
              <w:t>We thank the reviewer for the helpful suggestion</w:t>
            </w:r>
            <w:r w:rsidR="000A77C5">
              <w:rPr>
                <w:rFonts w:ascii="Cambria" w:hAnsi="Cambria"/>
              </w:rPr>
              <w:t>s</w:t>
            </w:r>
            <w:r w:rsidRPr="002018F2">
              <w:rPr>
                <w:rFonts w:ascii="Cambria" w:hAnsi="Cambria"/>
              </w:rPr>
              <w:t>.</w:t>
            </w:r>
          </w:p>
          <w:p w14:paraId="4E32C2B0" w14:textId="4CA9FC04" w:rsidR="00536CB8" w:rsidRPr="0090581A" w:rsidRDefault="00EA380B" w:rsidP="00E44E7C">
            <w:pPr>
              <w:rPr>
                <w:rFonts w:ascii="Cambria" w:hAnsi="Cambria"/>
              </w:rPr>
            </w:pPr>
            <w:r>
              <w:rPr>
                <w:rFonts w:ascii="Cambria" w:hAnsi="Cambria"/>
              </w:rPr>
              <w:t>Table 1 was improved</w:t>
            </w:r>
            <w:r w:rsidR="00E44E7C">
              <w:rPr>
                <w:rFonts w:ascii="Cambria" w:hAnsi="Cambria"/>
              </w:rPr>
              <w:t xml:space="preserve"> to include</w:t>
            </w:r>
            <w:r>
              <w:rPr>
                <w:rFonts w:ascii="Cambria" w:hAnsi="Cambria"/>
              </w:rPr>
              <w:t xml:space="preserve"> creep and recovery test measurements</w:t>
            </w:r>
            <w:r w:rsidR="000A77C5">
              <w:rPr>
                <w:rFonts w:ascii="Cambria" w:hAnsi="Cambria"/>
              </w:rPr>
              <w:t xml:space="preserve"> (compliance factor)</w:t>
            </w:r>
            <w:r>
              <w:rPr>
                <w:rFonts w:ascii="Cambria" w:hAnsi="Cambria"/>
              </w:rPr>
              <w:t xml:space="preserve">. Suggested reference was used in the manuscript. Included related other </w:t>
            </w:r>
            <w:r>
              <w:rPr>
                <w:rFonts w:ascii="Cambria" w:hAnsi="Cambria"/>
              </w:rPr>
              <w:lastRenderedPageBreak/>
              <w:t>references as well (Line: 325-338, 6</w:t>
            </w:r>
            <w:r w:rsidR="006F784F">
              <w:rPr>
                <w:rFonts w:ascii="Cambria" w:hAnsi="Cambria"/>
              </w:rPr>
              <w:t>20</w:t>
            </w:r>
            <w:r>
              <w:rPr>
                <w:rFonts w:ascii="Cambria" w:hAnsi="Cambria"/>
              </w:rPr>
              <w:t>, 68</w:t>
            </w:r>
            <w:r w:rsidR="006F784F">
              <w:rPr>
                <w:rFonts w:ascii="Cambria" w:hAnsi="Cambria"/>
              </w:rPr>
              <w:t>6</w:t>
            </w:r>
            <w:r w:rsidR="00E44E7C">
              <w:rPr>
                <w:rFonts w:ascii="Cambria" w:hAnsi="Cambria"/>
              </w:rPr>
              <w:t>, 697</w:t>
            </w:r>
            <w:r>
              <w:rPr>
                <w:rFonts w:ascii="Cambria" w:hAnsi="Cambria"/>
              </w:rPr>
              <w:t>)</w:t>
            </w:r>
          </w:p>
        </w:tc>
      </w:tr>
      <w:tr w:rsidR="00A37DB0" w:rsidRPr="0090581A" w14:paraId="6FA3788C" w14:textId="77777777" w:rsidTr="00126BB0">
        <w:trPr>
          <w:trHeight w:val="1045"/>
        </w:trPr>
        <w:tc>
          <w:tcPr>
            <w:tcW w:w="549" w:type="dxa"/>
          </w:tcPr>
          <w:p w14:paraId="256B028D" w14:textId="4FC40190" w:rsidR="00A37DB0" w:rsidRDefault="00D94EDB" w:rsidP="00D94EDB">
            <w:pPr>
              <w:rPr>
                <w:rFonts w:ascii="Cambria" w:hAnsi="Cambria"/>
              </w:rPr>
            </w:pPr>
            <w:r>
              <w:rPr>
                <w:rFonts w:ascii="Cambria" w:hAnsi="Cambria"/>
              </w:rPr>
              <w:lastRenderedPageBreak/>
              <w:t>2.</w:t>
            </w:r>
          </w:p>
        </w:tc>
        <w:tc>
          <w:tcPr>
            <w:tcW w:w="4576" w:type="dxa"/>
          </w:tcPr>
          <w:p w14:paraId="154D9DB0" w14:textId="320BFB5F" w:rsidR="00A37DB0" w:rsidRPr="00F412F7" w:rsidRDefault="00EA380B" w:rsidP="00F412F7">
            <w:pPr>
              <w:pStyle w:val="Jegyzetszveg"/>
              <w:rPr>
                <w:rFonts w:ascii="Cambria" w:hAnsi="Cambria"/>
                <w:sz w:val="22"/>
                <w:szCs w:val="22"/>
              </w:rPr>
            </w:pPr>
            <w:r w:rsidRPr="00EA380B">
              <w:rPr>
                <w:rFonts w:ascii="Cambria" w:hAnsi="Cambria"/>
                <w:sz w:val="22"/>
                <w:szCs w:val="22"/>
              </w:rPr>
              <w:t xml:space="preserve">I recommend add a section regarding the fermented and dairy drinks. For this section, please add “Nutritional composition, physicochemical, microbiological, and sensory properties of flavored </w:t>
            </w:r>
            <w:proofErr w:type="spellStart"/>
            <w:r w:rsidRPr="00EA380B">
              <w:rPr>
                <w:rFonts w:ascii="Cambria" w:hAnsi="Cambria"/>
                <w:sz w:val="22"/>
                <w:szCs w:val="22"/>
              </w:rPr>
              <w:t>biofermented</w:t>
            </w:r>
            <w:proofErr w:type="spellEnd"/>
            <w:r w:rsidRPr="00EA380B">
              <w:rPr>
                <w:rFonts w:ascii="Cambria" w:hAnsi="Cambria"/>
                <w:sz w:val="22"/>
                <w:szCs w:val="22"/>
              </w:rPr>
              <w:t xml:space="preserve"> camel milk containing chickpea milk.”(2025)</w:t>
            </w:r>
          </w:p>
        </w:tc>
        <w:tc>
          <w:tcPr>
            <w:tcW w:w="4300" w:type="dxa"/>
          </w:tcPr>
          <w:p w14:paraId="5DA720D5" w14:textId="20204369" w:rsidR="00A37DB0" w:rsidRDefault="00825807" w:rsidP="00D94EDB">
            <w:pPr>
              <w:jc w:val="both"/>
              <w:rPr>
                <w:rFonts w:ascii="Cambria" w:hAnsi="Cambria"/>
              </w:rPr>
            </w:pPr>
            <w:r>
              <w:rPr>
                <w:rFonts w:ascii="Cambria" w:hAnsi="Cambria"/>
              </w:rPr>
              <w:t>Suggested improvement was made: Lines 44</w:t>
            </w:r>
            <w:r w:rsidR="000C7B4A">
              <w:rPr>
                <w:rFonts w:ascii="Cambria" w:hAnsi="Cambria"/>
              </w:rPr>
              <w:t>1</w:t>
            </w:r>
            <w:r>
              <w:rPr>
                <w:rFonts w:ascii="Cambria" w:hAnsi="Cambria"/>
              </w:rPr>
              <w:t>-45</w:t>
            </w:r>
            <w:r w:rsidR="000C7B4A">
              <w:rPr>
                <w:rFonts w:ascii="Cambria" w:hAnsi="Cambria"/>
              </w:rPr>
              <w:t>5</w:t>
            </w:r>
            <w:r>
              <w:rPr>
                <w:rFonts w:ascii="Cambria" w:hAnsi="Cambria"/>
              </w:rPr>
              <w:t>, 51</w:t>
            </w:r>
            <w:r w:rsidR="006F784F">
              <w:rPr>
                <w:rFonts w:ascii="Cambria" w:hAnsi="Cambria"/>
              </w:rPr>
              <w:t>6</w:t>
            </w:r>
            <w:r>
              <w:rPr>
                <w:rFonts w:ascii="Cambria" w:hAnsi="Cambria"/>
              </w:rPr>
              <w:t>, 7</w:t>
            </w:r>
            <w:r w:rsidR="006F784F">
              <w:rPr>
                <w:rFonts w:ascii="Cambria" w:hAnsi="Cambria"/>
              </w:rPr>
              <w:t>30</w:t>
            </w:r>
          </w:p>
        </w:tc>
      </w:tr>
      <w:tr w:rsidR="001B37C1" w:rsidRPr="0090581A" w14:paraId="04BB3364" w14:textId="77777777" w:rsidTr="00126BB0">
        <w:trPr>
          <w:trHeight w:val="1846"/>
        </w:trPr>
        <w:tc>
          <w:tcPr>
            <w:tcW w:w="549" w:type="dxa"/>
          </w:tcPr>
          <w:p w14:paraId="20841391" w14:textId="4C8ED29E" w:rsidR="001B37C1" w:rsidRDefault="001B37C1" w:rsidP="001B37C1">
            <w:pPr>
              <w:rPr>
                <w:rFonts w:ascii="Cambria" w:hAnsi="Cambria"/>
              </w:rPr>
            </w:pPr>
            <w:r>
              <w:rPr>
                <w:rFonts w:ascii="Cambria" w:hAnsi="Cambria"/>
              </w:rPr>
              <w:t>3.</w:t>
            </w:r>
          </w:p>
        </w:tc>
        <w:tc>
          <w:tcPr>
            <w:tcW w:w="4576" w:type="dxa"/>
          </w:tcPr>
          <w:p w14:paraId="05EF7620" w14:textId="7E88DBAF" w:rsidR="001B37C1" w:rsidRDefault="00825807" w:rsidP="007C735D">
            <w:pPr>
              <w:rPr>
                <w:rFonts w:ascii="Cambria" w:hAnsi="Cambria"/>
              </w:rPr>
            </w:pPr>
            <w:r w:rsidRPr="00825807">
              <w:rPr>
                <w:rFonts w:ascii="Cambria" w:hAnsi="Cambria"/>
              </w:rPr>
              <w:t>The authors used a specific title on the application of plant based ingredients. What do you means the ingredients? It is a generic name including protein, polysaccharide, pre and probiotics from plant sources. I recommend improve the review paper by including this or limit the title to only proteins from plant based ingredients.</w:t>
            </w:r>
            <w:r w:rsidR="003829FF">
              <w:rPr>
                <w:rFonts w:ascii="Cambria" w:hAnsi="Cambria"/>
              </w:rPr>
              <w:t xml:space="preserve"> </w:t>
            </w:r>
            <w:r w:rsidR="003829FF" w:rsidRPr="003829FF">
              <w:rPr>
                <w:rFonts w:ascii="Cambria" w:hAnsi="Cambria"/>
              </w:rPr>
              <w:t>I recommend these papers will be useful “Dynamic rheological properties of sesame protein dispersions”; “Rheological, textural and structural properties of dairy cream as affected by some natural stabilizers”; “Effect of inulin/kefiran on the physicochemical, sensorial and textural properties of Mozzarella cheese”.</w:t>
            </w:r>
          </w:p>
        </w:tc>
        <w:tc>
          <w:tcPr>
            <w:tcW w:w="4300" w:type="dxa"/>
          </w:tcPr>
          <w:p w14:paraId="4E9351F0" w14:textId="1DA319F4" w:rsidR="001B37C1" w:rsidRDefault="00825807" w:rsidP="00E44E7C">
            <w:pPr>
              <w:jc w:val="both"/>
              <w:rPr>
                <w:rFonts w:ascii="Cambria" w:hAnsi="Cambria"/>
              </w:rPr>
            </w:pPr>
            <w:r>
              <w:rPr>
                <w:rFonts w:ascii="Cambria" w:hAnsi="Cambria"/>
              </w:rPr>
              <w:t xml:space="preserve">We </w:t>
            </w:r>
            <w:r w:rsidR="003829FF">
              <w:rPr>
                <w:rFonts w:ascii="Cambria" w:hAnsi="Cambria"/>
              </w:rPr>
              <w:t xml:space="preserve">believe that </w:t>
            </w:r>
            <w:r>
              <w:rPr>
                <w:rFonts w:ascii="Cambria" w:hAnsi="Cambria"/>
              </w:rPr>
              <w:t>the term “plant-based ingredients”, which is a generic term</w:t>
            </w:r>
            <w:r w:rsidR="003829FF">
              <w:rPr>
                <w:rFonts w:ascii="Cambria" w:hAnsi="Cambria"/>
              </w:rPr>
              <w:t xml:space="preserve">, </w:t>
            </w:r>
            <w:r w:rsidR="00E44E7C">
              <w:rPr>
                <w:rFonts w:ascii="Cambria" w:hAnsi="Cambria"/>
              </w:rPr>
              <w:t>better</w:t>
            </w:r>
            <w:r w:rsidR="003829FF">
              <w:rPr>
                <w:rFonts w:ascii="Cambria" w:hAnsi="Cambria"/>
              </w:rPr>
              <w:t xml:space="preserve"> suits the content</w:t>
            </w:r>
            <w:r>
              <w:rPr>
                <w:rFonts w:ascii="Cambria" w:hAnsi="Cambria"/>
              </w:rPr>
              <w:t>,</w:t>
            </w:r>
            <w:r w:rsidR="003829FF">
              <w:rPr>
                <w:rFonts w:ascii="Cambria" w:hAnsi="Cambria"/>
              </w:rPr>
              <w:t xml:space="preserve"> because in this section</w:t>
            </w:r>
            <w:r>
              <w:rPr>
                <w:rFonts w:ascii="Cambria" w:hAnsi="Cambria"/>
              </w:rPr>
              <w:t xml:space="preserve"> we have covered</w:t>
            </w:r>
            <w:r w:rsidR="003829FF">
              <w:rPr>
                <w:rFonts w:ascii="Cambria" w:hAnsi="Cambria"/>
              </w:rPr>
              <w:t xml:space="preserve"> a range of</w:t>
            </w:r>
            <w:r>
              <w:rPr>
                <w:rFonts w:ascii="Cambria" w:hAnsi="Cambria"/>
              </w:rPr>
              <w:t xml:space="preserve"> plant-based ingredients, such as polyphenols, </w:t>
            </w:r>
            <w:r w:rsidR="003829FF">
              <w:rPr>
                <w:rFonts w:ascii="Cambria" w:hAnsi="Cambria"/>
              </w:rPr>
              <w:t>fibers</w:t>
            </w:r>
            <w:r>
              <w:rPr>
                <w:rFonts w:ascii="Cambria" w:hAnsi="Cambria"/>
              </w:rPr>
              <w:t xml:space="preserve"> &amp; hydrocolloids—polysaccharides, etc.</w:t>
            </w:r>
            <w:r w:rsidR="003829FF">
              <w:rPr>
                <w:rFonts w:ascii="Cambria" w:hAnsi="Cambria"/>
              </w:rPr>
              <w:t>,</w:t>
            </w:r>
            <w:r>
              <w:rPr>
                <w:rFonts w:ascii="Cambria" w:hAnsi="Cambria"/>
              </w:rPr>
              <w:t xml:space="preserve"> not only proteins</w:t>
            </w:r>
            <w:r w:rsidR="003829FF">
              <w:rPr>
                <w:rFonts w:ascii="Cambria" w:hAnsi="Cambria"/>
              </w:rPr>
              <w:t xml:space="preserve"> (including Table 3)</w:t>
            </w:r>
            <w:r>
              <w:rPr>
                <w:rFonts w:ascii="Cambria" w:hAnsi="Cambria"/>
              </w:rPr>
              <w:t xml:space="preserve">. </w:t>
            </w:r>
            <w:r w:rsidR="003829FF">
              <w:rPr>
                <w:rFonts w:ascii="Cambria" w:hAnsi="Cambria"/>
              </w:rPr>
              <w:t>The section was further improved; Lines 46</w:t>
            </w:r>
            <w:r w:rsidR="009D2FE2">
              <w:rPr>
                <w:rFonts w:ascii="Cambria" w:hAnsi="Cambria"/>
              </w:rPr>
              <w:t>9</w:t>
            </w:r>
            <w:r w:rsidR="003829FF">
              <w:rPr>
                <w:rFonts w:ascii="Cambria" w:hAnsi="Cambria"/>
              </w:rPr>
              <w:t>-47</w:t>
            </w:r>
            <w:r w:rsidR="009D2FE2">
              <w:rPr>
                <w:rFonts w:ascii="Cambria" w:hAnsi="Cambria"/>
              </w:rPr>
              <w:t>8</w:t>
            </w:r>
            <w:r w:rsidR="003829FF">
              <w:rPr>
                <w:rFonts w:ascii="Cambria" w:hAnsi="Cambria"/>
              </w:rPr>
              <w:t>, 54</w:t>
            </w:r>
            <w:r w:rsidR="004A4F0E">
              <w:rPr>
                <w:rFonts w:ascii="Cambria" w:hAnsi="Cambria"/>
              </w:rPr>
              <w:t>7</w:t>
            </w:r>
            <w:r w:rsidR="003829FF">
              <w:rPr>
                <w:rFonts w:ascii="Cambria" w:hAnsi="Cambria"/>
              </w:rPr>
              <w:t>, 67</w:t>
            </w:r>
            <w:r w:rsidR="004A4F0E">
              <w:rPr>
                <w:rFonts w:ascii="Cambria" w:hAnsi="Cambria"/>
              </w:rPr>
              <w:t>4</w:t>
            </w:r>
            <w:r w:rsidR="003829FF">
              <w:rPr>
                <w:rFonts w:ascii="Cambria" w:hAnsi="Cambria"/>
              </w:rPr>
              <w:t xml:space="preserve">. </w:t>
            </w:r>
          </w:p>
        </w:tc>
      </w:tr>
      <w:tr w:rsidR="00D10647" w:rsidRPr="0090581A" w14:paraId="2EC53858" w14:textId="77777777" w:rsidTr="00126BB0">
        <w:trPr>
          <w:trHeight w:val="1579"/>
        </w:trPr>
        <w:tc>
          <w:tcPr>
            <w:tcW w:w="549" w:type="dxa"/>
          </w:tcPr>
          <w:p w14:paraId="05B0BFDA" w14:textId="0BA03CD9" w:rsidR="00D10647" w:rsidRDefault="00D10647" w:rsidP="001B37C1">
            <w:pPr>
              <w:rPr>
                <w:rFonts w:ascii="Cambria" w:hAnsi="Cambria"/>
              </w:rPr>
            </w:pPr>
            <w:r>
              <w:rPr>
                <w:rFonts w:ascii="Cambria" w:hAnsi="Cambria"/>
              </w:rPr>
              <w:t xml:space="preserve">4. </w:t>
            </w:r>
          </w:p>
        </w:tc>
        <w:tc>
          <w:tcPr>
            <w:tcW w:w="4576" w:type="dxa"/>
          </w:tcPr>
          <w:p w14:paraId="68BCC0B2" w14:textId="13B18D61" w:rsidR="00D10647" w:rsidRDefault="003829FF" w:rsidP="007C735D">
            <w:pPr>
              <w:rPr>
                <w:rFonts w:ascii="Cambria" w:hAnsi="Cambria"/>
              </w:rPr>
            </w:pPr>
            <w:r w:rsidRPr="003829FF">
              <w:rPr>
                <w:rFonts w:ascii="Cambria" w:hAnsi="Cambria"/>
              </w:rPr>
              <w:t>The authors used rice bran as a plant proteins, I recommend improving the paper using the work “Rheology and microstructure of binary mixed gel of rice bran protein–whey: effect of heating rate and whey addition”.</w:t>
            </w:r>
          </w:p>
        </w:tc>
        <w:tc>
          <w:tcPr>
            <w:tcW w:w="4300" w:type="dxa"/>
          </w:tcPr>
          <w:p w14:paraId="2C3956D7" w14:textId="25273EDD" w:rsidR="00D10647" w:rsidRDefault="000A77C5" w:rsidP="00A06932">
            <w:pPr>
              <w:jc w:val="both"/>
              <w:rPr>
                <w:rFonts w:ascii="Cambria" w:hAnsi="Cambria"/>
              </w:rPr>
            </w:pPr>
            <w:r>
              <w:rPr>
                <w:rFonts w:ascii="Cambria" w:hAnsi="Cambria"/>
              </w:rPr>
              <w:t>The section was further improved by including the suggested work: Lines 403-40</w:t>
            </w:r>
            <w:r w:rsidR="001540E0">
              <w:rPr>
                <w:rFonts w:ascii="Cambria" w:hAnsi="Cambria"/>
              </w:rPr>
              <w:t>9</w:t>
            </w:r>
            <w:r>
              <w:rPr>
                <w:rFonts w:ascii="Cambria" w:hAnsi="Cambria"/>
              </w:rPr>
              <w:t>, 70</w:t>
            </w:r>
            <w:r w:rsidR="004A4F0E">
              <w:rPr>
                <w:rFonts w:ascii="Cambria" w:hAnsi="Cambria"/>
              </w:rPr>
              <w:t>4</w:t>
            </w:r>
            <w:r>
              <w:rPr>
                <w:rFonts w:ascii="Cambria" w:hAnsi="Cambria"/>
              </w:rPr>
              <w:t>.</w:t>
            </w:r>
          </w:p>
        </w:tc>
      </w:tr>
    </w:tbl>
    <w:p w14:paraId="2307D127" w14:textId="7DEF7F89" w:rsidR="0086249E" w:rsidRPr="0090581A" w:rsidRDefault="0086249E">
      <w:pPr>
        <w:rPr>
          <w:rFonts w:ascii="Cambria" w:hAnsi="Cambria"/>
        </w:rPr>
      </w:pPr>
    </w:p>
    <w:bookmarkEnd w:id="0"/>
    <w:p w14:paraId="5323B6D6" w14:textId="69BFB7A5" w:rsidR="00280EA4" w:rsidRPr="00CA0063" w:rsidRDefault="00280EA4" w:rsidP="00692587">
      <w:pPr>
        <w:jc w:val="both"/>
        <w:rPr>
          <w:rFonts w:ascii="Cambria" w:hAnsi="Cambria" w:cs="Times New Roman"/>
        </w:rPr>
      </w:pPr>
      <w:r>
        <w:rPr>
          <w:rFonts w:ascii="Cambria" w:hAnsi="Cambria" w:cs="Times New Roman"/>
        </w:rPr>
        <w:t>Thank You</w:t>
      </w:r>
    </w:p>
    <w:p w14:paraId="6C07F64A" w14:textId="77777777" w:rsidR="00692587" w:rsidRPr="00CA0063" w:rsidRDefault="00692587" w:rsidP="00692587">
      <w:pPr>
        <w:jc w:val="both"/>
        <w:rPr>
          <w:rFonts w:ascii="Cambria" w:hAnsi="Cambria" w:cs="Times New Roman"/>
        </w:rPr>
      </w:pPr>
      <w:r w:rsidRPr="00CA0063">
        <w:rPr>
          <w:rFonts w:ascii="Cambria" w:hAnsi="Cambria" w:cs="Times New Roman"/>
        </w:rPr>
        <w:t xml:space="preserve">Yours sincerely, </w:t>
      </w:r>
    </w:p>
    <w:p w14:paraId="088056E5" w14:textId="00B51730" w:rsidR="00692587" w:rsidRPr="00CA0063" w:rsidRDefault="00692587" w:rsidP="00692587">
      <w:pPr>
        <w:jc w:val="both"/>
        <w:rPr>
          <w:rFonts w:ascii="Cambria" w:hAnsi="Cambria" w:cs="Times New Roman"/>
        </w:rPr>
      </w:pPr>
      <w:r w:rsidRPr="00CA0063">
        <w:rPr>
          <w:rFonts w:ascii="Cambria" w:hAnsi="Cambria" w:cs="Times New Roman"/>
        </w:rPr>
        <w:t xml:space="preserve">U.R. </w:t>
      </w:r>
      <w:proofErr w:type="spellStart"/>
      <w:proofErr w:type="gramStart"/>
      <w:r w:rsidRPr="00CA0063">
        <w:rPr>
          <w:rFonts w:ascii="Cambria" w:hAnsi="Cambria" w:cs="Times New Roman"/>
        </w:rPr>
        <w:t>Chandimala</w:t>
      </w:r>
      <w:proofErr w:type="spellEnd"/>
      <w:r w:rsidRPr="00CA0063">
        <w:rPr>
          <w:rFonts w:ascii="Cambria" w:hAnsi="Cambria" w:cs="Times New Roman"/>
        </w:rPr>
        <w:t>,</w:t>
      </w:r>
      <w:r w:rsidR="00181344">
        <w:rPr>
          <w:rFonts w:ascii="Cambria" w:hAnsi="Cambria" w:cs="Times New Roman"/>
        </w:rPr>
        <w:t xml:space="preserve"> </w:t>
      </w:r>
      <w:r w:rsidRPr="00CA0063">
        <w:rPr>
          <w:rFonts w:ascii="Cambria" w:hAnsi="Cambria" w:cs="Times New Roman"/>
        </w:rPr>
        <w:t xml:space="preserve"> </w:t>
      </w:r>
      <w:r w:rsidR="00181344" w:rsidRPr="00181344">
        <w:rPr>
          <w:rFonts w:ascii="Cambria" w:hAnsi="Cambria" w:cs="Times New Roman"/>
        </w:rPr>
        <w:t>O</w:t>
      </w:r>
      <w:r w:rsidR="004A4F0E">
        <w:rPr>
          <w:rFonts w:ascii="Cambria" w:hAnsi="Cambria" w:cs="Times New Roman"/>
        </w:rPr>
        <w:t>.</w:t>
      </w:r>
      <w:proofErr w:type="gramEnd"/>
      <w:r w:rsidR="00181344" w:rsidRPr="00181344">
        <w:rPr>
          <w:rFonts w:ascii="Cambria" w:hAnsi="Cambria" w:cs="Times New Roman"/>
        </w:rPr>
        <w:t xml:space="preserve"> Dóka</w:t>
      </w:r>
    </w:p>
    <w:p w14:paraId="3E9232C8" w14:textId="05F6AAD4" w:rsidR="00692587" w:rsidRPr="00CA0063" w:rsidRDefault="004A26E9" w:rsidP="00692587">
      <w:pPr>
        <w:jc w:val="both"/>
        <w:rPr>
          <w:rFonts w:ascii="Cambria" w:hAnsi="Cambria" w:cs="Times New Roman"/>
        </w:rPr>
      </w:pPr>
      <w:r>
        <w:rPr>
          <w:rFonts w:ascii="Cambria" w:hAnsi="Cambria" w:cs="Times New Roman"/>
        </w:rPr>
        <w:t>(A</w:t>
      </w:r>
      <w:r w:rsidR="00692587" w:rsidRPr="00CA0063">
        <w:rPr>
          <w:rFonts w:ascii="Cambria" w:hAnsi="Cambria" w:cs="Times New Roman"/>
        </w:rPr>
        <w:t>uthor</w:t>
      </w:r>
      <w:r w:rsidR="00636F71">
        <w:rPr>
          <w:rFonts w:ascii="Cambria" w:hAnsi="Cambria" w:cs="Times New Roman"/>
        </w:rPr>
        <w:t>s</w:t>
      </w:r>
      <w:r w:rsidR="00692587" w:rsidRPr="00CA0063">
        <w:rPr>
          <w:rFonts w:ascii="Cambria" w:hAnsi="Cambria" w:cs="Times New Roman"/>
        </w:rPr>
        <w:t xml:space="preserve">) </w:t>
      </w:r>
    </w:p>
    <w:p w14:paraId="67FC97B7" w14:textId="1C20EF7B" w:rsidR="0086249E" w:rsidRPr="0090581A" w:rsidRDefault="00181344" w:rsidP="00ED7BF9">
      <w:pPr>
        <w:jc w:val="both"/>
        <w:rPr>
          <w:rFonts w:ascii="Cambria" w:hAnsi="Cambria"/>
        </w:rPr>
      </w:pPr>
      <w:r>
        <w:rPr>
          <w:rFonts w:ascii="Cambria" w:hAnsi="Cambria" w:cs="Times New Roman"/>
        </w:rPr>
        <w:t>2026</w:t>
      </w:r>
      <w:r w:rsidR="00692587" w:rsidRPr="00CA0063">
        <w:rPr>
          <w:rFonts w:ascii="Cambria" w:hAnsi="Cambria" w:cs="Times New Roman"/>
        </w:rPr>
        <w:t>.0</w:t>
      </w:r>
      <w:r w:rsidR="00D25562">
        <w:rPr>
          <w:rFonts w:ascii="Cambria" w:hAnsi="Cambria" w:cs="Times New Roman"/>
        </w:rPr>
        <w:t>5.2</w:t>
      </w:r>
      <w:r w:rsidR="00B90F6E">
        <w:rPr>
          <w:rFonts w:ascii="Cambria" w:hAnsi="Cambria" w:cs="Times New Roman"/>
        </w:rPr>
        <w:t>9</w:t>
      </w:r>
    </w:p>
    <w:sectPr w:rsidR="0086249E" w:rsidRPr="0090581A" w:rsidSect="00BC62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Iskoola Pota">
    <w:altName w:val="Nirmala UI"/>
    <w:charset w:val="00"/>
    <w:family w:val="swiss"/>
    <w:pitch w:val="variable"/>
    <w:sig w:usb0="00000003" w:usb1="00000000" w:usb2="00000200" w:usb3="00000000" w:csb0="00000001"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4096"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49E"/>
    <w:rsid w:val="00004685"/>
    <w:rsid w:val="000476A8"/>
    <w:rsid w:val="000561E2"/>
    <w:rsid w:val="000625BF"/>
    <w:rsid w:val="0006796E"/>
    <w:rsid w:val="00084D3D"/>
    <w:rsid w:val="000A412F"/>
    <w:rsid w:val="000A77C5"/>
    <w:rsid w:val="000C7B4A"/>
    <w:rsid w:val="000E2E50"/>
    <w:rsid w:val="000F5979"/>
    <w:rsid w:val="001049E7"/>
    <w:rsid w:val="00126BB0"/>
    <w:rsid w:val="0013043C"/>
    <w:rsid w:val="00131DF5"/>
    <w:rsid w:val="00132E52"/>
    <w:rsid w:val="001425C9"/>
    <w:rsid w:val="0014654B"/>
    <w:rsid w:val="001540E0"/>
    <w:rsid w:val="00181344"/>
    <w:rsid w:val="001A09EC"/>
    <w:rsid w:val="001B37C1"/>
    <w:rsid w:val="001F6CDF"/>
    <w:rsid w:val="002018F2"/>
    <w:rsid w:val="00212407"/>
    <w:rsid w:val="00220FC7"/>
    <w:rsid w:val="0022213E"/>
    <w:rsid w:val="0023286C"/>
    <w:rsid w:val="002354E5"/>
    <w:rsid w:val="00242DC6"/>
    <w:rsid w:val="0024469C"/>
    <w:rsid w:val="00253BD0"/>
    <w:rsid w:val="002616A8"/>
    <w:rsid w:val="00265004"/>
    <w:rsid w:val="00274563"/>
    <w:rsid w:val="00280EA4"/>
    <w:rsid w:val="0029252D"/>
    <w:rsid w:val="002A7852"/>
    <w:rsid w:val="002A7FC2"/>
    <w:rsid w:val="002B3097"/>
    <w:rsid w:val="002B42DD"/>
    <w:rsid w:val="002B7B25"/>
    <w:rsid w:val="002C06F4"/>
    <w:rsid w:val="002C082F"/>
    <w:rsid w:val="002C1769"/>
    <w:rsid w:val="002D244F"/>
    <w:rsid w:val="002D556D"/>
    <w:rsid w:val="002E0745"/>
    <w:rsid w:val="002E4477"/>
    <w:rsid w:val="002F1DD3"/>
    <w:rsid w:val="0031351F"/>
    <w:rsid w:val="00323C20"/>
    <w:rsid w:val="00325E49"/>
    <w:rsid w:val="00345ED4"/>
    <w:rsid w:val="00351078"/>
    <w:rsid w:val="003611FD"/>
    <w:rsid w:val="00362352"/>
    <w:rsid w:val="00367716"/>
    <w:rsid w:val="00367C17"/>
    <w:rsid w:val="00372CBA"/>
    <w:rsid w:val="00374DE1"/>
    <w:rsid w:val="00377431"/>
    <w:rsid w:val="003829FF"/>
    <w:rsid w:val="00391B71"/>
    <w:rsid w:val="00396044"/>
    <w:rsid w:val="003B73CE"/>
    <w:rsid w:val="003E2E6F"/>
    <w:rsid w:val="003E6B59"/>
    <w:rsid w:val="004027FD"/>
    <w:rsid w:val="00405C7B"/>
    <w:rsid w:val="00410697"/>
    <w:rsid w:val="0041316A"/>
    <w:rsid w:val="00436C45"/>
    <w:rsid w:val="00462F09"/>
    <w:rsid w:val="0047643A"/>
    <w:rsid w:val="004952B2"/>
    <w:rsid w:val="004A13F2"/>
    <w:rsid w:val="004A26E9"/>
    <w:rsid w:val="004A4F0E"/>
    <w:rsid w:val="004C068B"/>
    <w:rsid w:val="004C5AC3"/>
    <w:rsid w:val="004D1DBB"/>
    <w:rsid w:val="004D546B"/>
    <w:rsid w:val="004E0006"/>
    <w:rsid w:val="00503848"/>
    <w:rsid w:val="00512BBC"/>
    <w:rsid w:val="0051621E"/>
    <w:rsid w:val="00523DDC"/>
    <w:rsid w:val="00525573"/>
    <w:rsid w:val="00536CB8"/>
    <w:rsid w:val="00544130"/>
    <w:rsid w:val="005510F0"/>
    <w:rsid w:val="0055157A"/>
    <w:rsid w:val="00553124"/>
    <w:rsid w:val="00567A0E"/>
    <w:rsid w:val="005C5C73"/>
    <w:rsid w:val="005E0CEF"/>
    <w:rsid w:val="005E31B8"/>
    <w:rsid w:val="005E6917"/>
    <w:rsid w:val="005E768E"/>
    <w:rsid w:val="005F2E23"/>
    <w:rsid w:val="005F3D36"/>
    <w:rsid w:val="005F639F"/>
    <w:rsid w:val="00602B2A"/>
    <w:rsid w:val="006100C6"/>
    <w:rsid w:val="00617807"/>
    <w:rsid w:val="00625809"/>
    <w:rsid w:val="00631CD4"/>
    <w:rsid w:val="00636F71"/>
    <w:rsid w:val="0066145F"/>
    <w:rsid w:val="00670E3A"/>
    <w:rsid w:val="006753F9"/>
    <w:rsid w:val="0067667F"/>
    <w:rsid w:val="00681F20"/>
    <w:rsid w:val="0068778D"/>
    <w:rsid w:val="00687F0C"/>
    <w:rsid w:val="00692587"/>
    <w:rsid w:val="0069550C"/>
    <w:rsid w:val="006A0E7E"/>
    <w:rsid w:val="006A35CD"/>
    <w:rsid w:val="006A4708"/>
    <w:rsid w:val="006C5D8B"/>
    <w:rsid w:val="006D16A0"/>
    <w:rsid w:val="006D1C9C"/>
    <w:rsid w:val="006E455E"/>
    <w:rsid w:val="006F1F3B"/>
    <w:rsid w:val="006F369A"/>
    <w:rsid w:val="006F784F"/>
    <w:rsid w:val="00703FBF"/>
    <w:rsid w:val="0070499E"/>
    <w:rsid w:val="00711B66"/>
    <w:rsid w:val="00724ABB"/>
    <w:rsid w:val="007263F5"/>
    <w:rsid w:val="007347A1"/>
    <w:rsid w:val="00741F96"/>
    <w:rsid w:val="0076003A"/>
    <w:rsid w:val="007744AB"/>
    <w:rsid w:val="00794026"/>
    <w:rsid w:val="00794595"/>
    <w:rsid w:val="007A3247"/>
    <w:rsid w:val="007B2542"/>
    <w:rsid w:val="007C38B2"/>
    <w:rsid w:val="007C3E56"/>
    <w:rsid w:val="007C547F"/>
    <w:rsid w:val="007C735D"/>
    <w:rsid w:val="007E773B"/>
    <w:rsid w:val="007F028E"/>
    <w:rsid w:val="007F2ACC"/>
    <w:rsid w:val="007F391E"/>
    <w:rsid w:val="007F5D7A"/>
    <w:rsid w:val="008157F6"/>
    <w:rsid w:val="00823990"/>
    <w:rsid w:val="00825807"/>
    <w:rsid w:val="00835BD8"/>
    <w:rsid w:val="0083759C"/>
    <w:rsid w:val="0086249E"/>
    <w:rsid w:val="00865F8D"/>
    <w:rsid w:val="00870528"/>
    <w:rsid w:val="008808D5"/>
    <w:rsid w:val="00885BFD"/>
    <w:rsid w:val="00885F37"/>
    <w:rsid w:val="00893704"/>
    <w:rsid w:val="008A16F9"/>
    <w:rsid w:val="008C5918"/>
    <w:rsid w:val="008E3EBD"/>
    <w:rsid w:val="0090581A"/>
    <w:rsid w:val="0092332A"/>
    <w:rsid w:val="009364E3"/>
    <w:rsid w:val="009479B2"/>
    <w:rsid w:val="00951C08"/>
    <w:rsid w:val="00965A77"/>
    <w:rsid w:val="009667BC"/>
    <w:rsid w:val="00972038"/>
    <w:rsid w:val="0097295A"/>
    <w:rsid w:val="00972EFB"/>
    <w:rsid w:val="009733AB"/>
    <w:rsid w:val="009A0948"/>
    <w:rsid w:val="009A2224"/>
    <w:rsid w:val="009C0068"/>
    <w:rsid w:val="009D2FE2"/>
    <w:rsid w:val="009D5CE0"/>
    <w:rsid w:val="009E05A3"/>
    <w:rsid w:val="009E654A"/>
    <w:rsid w:val="00A06932"/>
    <w:rsid w:val="00A15656"/>
    <w:rsid w:val="00A15785"/>
    <w:rsid w:val="00A15935"/>
    <w:rsid w:val="00A31A83"/>
    <w:rsid w:val="00A32E4F"/>
    <w:rsid w:val="00A34502"/>
    <w:rsid w:val="00A34862"/>
    <w:rsid w:val="00A3597A"/>
    <w:rsid w:val="00A37DB0"/>
    <w:rsid w:val="00A466E2"/>
    <w:rsid w:val="00A573DF"/>
    <w:rsid w:val="00A57F85"/>
    <w:rsid w:val="00A81F05"/>
    <w:rsid w:val="00A9024A"/>
    <w:rsid w:val="00A95874"/>
    <w:rsid w:val="00AA1FC3"/>
    <w:rsid w:val="00AE054F"/>
    <w:rsid w:val="00AE3690"/>
    <w:rsid w:val="00AF1D18"/>
    <w:rsid w:val="00AF5934"/>
    <w:rsid w:val="00B02D08"/>
    <w:rsid w:val="00B14E4D"/>
    <w:rsid w:val="00B27892"/>
    <w:rsid w:val="00B27E33"/>
    <w:rsid w:val="00B3121E"/>
    <w:rsid w:val="00B43797"/>
    <w:rsid w:val="00B62AC7"/>
    <w:rsid w:val="00B65D72"/>
    <w:rsid w:val="00B67A69"/>
    <w:rsid w:val="00B82A3A"/>
    <w:rsid w:val="00B85023"/>
    <w:rsid w:val="00B90F6E"/>
    <w:rsid w:val="00B97697"/>
    <w:rsid w:val="00BA6130"/>
    <w:rsid w:val="00BB13B6"/>
    <w:rsid w:val="00BB25CE"/>
    <w:rsid w:val="00BC5183"/>
    <w:rsid w:val="00BC62F9"/>
    <w:rsid w:val="00BC75F0"/>
    <w:rsid w:val="00BD5FFE"/>
    <w:rsid w:val="00BD67D1"/>
    <w:rsid w:val="00BE0093"/>
    <w:rsid w:val="00BE1E86"/>
    <w:rsid w:val="00BE3505"/>
    <w:rsid w:val="00BF76B9"/>
    <w:rsid w:val="00C12162"/>
    <w:rsid w:val="00C1304D"/>
    <w:rsid w:val="00C21CBB"/>
    <w:rsid w:val="00C23528"/>
    <w:rsid w:val="00C31984"/>
    <w:rsid w:val="00C36E3F"/>
    <w:rsid w:val="00C4287C"/>
    <w:rsid w:val="00C53911"/>
    <w:rsid w:val="00C5438F"/>
    <w:rsid w:val="00C600C7"/>
    <w:rsid w:val="00C854DB"/>
    <w:rsid w:val="00C87475"/>
    <w:rsid w:val="00CA0063"/>
    <w:rsid w:val="00CA2A8E"/>
    <w:rsid w:val="00CA712A"/>
    <w:rsid w:val="00CB0502"/>
    <w:rsid w:val="00CB2E18"/>
    <w:rsid w:val="00CC2CFC"/>
    <w:rsid w:val="00CF4C83"/>
    <w:rsid w:val="00D01A90"/>
    <w:rsid w:val="00D02D3B"/>
    <w:rsid w:val="00D10647"/>
    <w:rsid w:val="00D15F19"/>
    <w:rsid w:val="00D23B10"/>
    <w:rsid w:val="00D248E3"/>
    <w:rsid w:val="00D25562"/>
    <w:rsid w:val="00D74D2D"/>
    <w:rsid w:val="00D756EB"/>
    <w:rsid w:val="00D94EDB"/>
    <w:rsid w:val="00D95218"/>
    <w:rsid w:val="00DA71F0"/>
    <w:rsid w:val="00DB0691"/>
    <w:rsid w:val="00DE351D"/>
    <w:rsid w:val="00DF041D"/>
    <w:rsid w:val="00E163CF"/>
    <w:rsid w:val="00E44E7C"/>
    <w:rsid w:val="00E57671"/>
    <w:rsid w:val="00E639BA"/>
    <w:rsid w:val="00E63CCF"/>
    <w:rsid w:val="00E71486"/>
    <w:rsid w:val="00E71D23"/>
    <w:rsid w:val="00E85D6E"/>
    <w:rsid w:val="00E962A4"/>
    <w:rsid w:val="00EA380B"/>
    <w:rsid w:val="00EA7317"/>
    <w:rsid w:val="00EB4042"/>
    <w:rsid w:val="00EB5037"/>
    <w:rsid w:val="00ED7BF9"/>
    <w:rsid w:val="00EF28EE"/>
    <w:rsid w:val="00EF5CB0"/>
    <w:rsid w:val="00EF695D"/>
    <w:rsid w:val="00F0297B"/>
    <w:rsid w:val="00F07123"/>
    <w:rsid w:val="00F110CE"/>
    <w:rsid w:val="00F22DB8"/>
    <w:rsid w:val="00F30968"/>
    <w:rsid w:val="00F412F7"/>
    <w:rsid w:val="00F4219C"/>
    <w:rsid w:val="00F57C12"/>
    <w:rsid w:val="00F63F9F"/>
    <w:rsid w:val="00F66E71"/>
    <w:rsid w:val="00F751CC"/>
    <w:rsid w:val="00F96E2E"/>
    <w:rsid w:val="00FB6E44"/>
    <w:rsid w:val="00FB7759"/>
    <w:rsid w:val="00FB7836"/>
    <w:rsid w:val="00FC3DAC"/>
    <w:rsid w:val="00FC6F04"/>
    <w:rsid w:val="00FD318A"/>
    <w:rsid w:val="00FD3323"/>
    <w:rsid w:val="00FD7DFA"/>
    <w:rsid w:val="00FF023C"/>
    <w:rsid w:val="00FF58ED"/>
    <w:rsid w:val="00FF74D0"/>
  </w:rsids>
  <m:mathPr>
    <m:mathFont m:val="Cambria Math"/>
    <m:brkBin m:val="before"/>
    <m:brkBinSub m:val="--"/>
    <m:smallFrac m:val="0"/>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9D8042"/>
  <w15:chartTrackingRefBased/>
  <w15:docId w15:val="{A5A75DA7-5883-4E22-A3C5-D5461FF7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si-L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862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BB13B6"/>
    <w:rPr>
      <w:sz w:val="16"/>
      <w:szCs w:val="16"/>
    </w:rPr>
  </w:style>
  <w:style w:type="paragraph" w:styleId="Jegyzetszveg">
    <w:name w:val="annotation text"/>
    <w:basedOn w:val="Norml"/>
    <w:link w:val="JegyzetszvegChar"/>
    <w:uiPriority w:val="99"/>
    <w:unhideWhenUsed/>
    <w:rsid w:val="00BB13B6"/>
    <w:pPr>
      <w:spacing w:line="240" w:lineRule="auto"/>
    </w:pPr>
    <w:rPr>
      <w:sz w:val="20"/>
      <w:szCs w:val="20"/>
    </w:rPr>
  </w:style>
  <w:style w:type="character" w:customStyle="1" w:styleId="JegyzetszvegChar">
    <w:name w:val="Jegyzetszöveg Char"/>
    <w:basedOn w:val="Bekezdsalapbettpusa"/>
    <w:link w:val="Jegyzetszveg"/>
    <w:uiPriority w:val="99"/>
    <w:rsid w:val="00BB13B6"/>
    <w:rPr>
      <w:sz w:val="20"/>
      <w:szCs w:val="20"/>
    </w:rPr>
  </w:style>
  <w:style w:type="paragraph" w:styleId="NormlWeb">
    <w:name w:val="Normal (Web)"/>
    <w:basedOn w:val="Norml"/>
    <w:uiPriority w:val="99"/>
    <w:semiHidden/>
    <w:unhideWhenUsed/>
    <w:rsid w:val="00436C45"/>
    <w:pPr>
      <w:spacing w:before="100" w:beforeAutospacing="1" w:after="100" w:afterAutospacing="1" w:line="240" w:lineRule="auto"/>
    </w:pPr>
    <w:rPr>
      <w:rFonts w:ascii="Times New Roman" w:eastAsia="Times New Roman" w:hAnsi="Times New Roman" w:cs="Times New Roman"/>
      <w:sz w:val="24"/>
      <w:szCs w:val="24"/>
      <w:lang w:val="hu-HU" w:eastAsia="hu-HU" w:bidi="ar-SA"/>
    </w:rPr>
  </w:style>
  <w:style w:type="character" w:styleId="Kiemels2">
    <w:name w:val="Strong"/>
    <w:basedOn w:val="Bekezdsalapbettpusa"/>
    <w:uiPriority w:val="22"/>
    <w:qFormat/>
    <w:rsid w:val="00436C45"/>
    <w:rPr>
      <w:b/>
      <w:bCs/>
    </w:rPr>
  </w:style>
  <w:style w:type="character" w:styleId="Kiemels">
    <w:name w:val="Emphasis"/>
    <w:basedOn w:val="Bekezdsalapbettpusa"/>
    <w:uiPriority w:val="20"/>
    <w:qFormat/>
    <w:rsid w:val="00436C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394389">
      <w:bodyDiv w:val="1"/>
      <w:marLeft w:val="0"/>
      <w:marRight w:val="0"/>
      <w:marTop w:val="0"/>
      <w:marBottom w:val="0"/>
      <w:divBdr>
        <w:top w:val="none" w:sz="0" w:space="0" w:color="auto"/>
        <w:left w:val="none" w:sz="0" w:space="0" w:color="auto"/>
        <w:bottom w:val="none" w:sz="0" w:space="0" w:color="auto"/>
        <w:right w:val="none" w:sz="0" w:space="0" w:color="auto"/>
      </w:divBdr>
    </w:div>
    <w:div w:id="1227450588">
      <w:bodyDiv w:val="1"/>
      <w:marLeft w:val="0"/>
      <w:marRight w:val="0"/>
      <w:marTop w:val="0"/>
      <w:marBottom w:val="0"/>
      <w:divBdr>
        <w:top w:val="none" w:sz="0" w:space="0" w:color="auto"/>
        <w:left w:val="none" w:sz="0" w:space="0" w:color="auto"/>
        <w:bottom w:val="none" w:sz="0" w:space="0" w:color="auto"/>
        <w:right w:val="none" w:sz="0" w:space="0" w:color="auto"/>
      </w:divBdr>
    </w:div>
    <w:div w:id="212195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544</Words>
  <Characters>3754</Characters>
  <Application>Microsoft Office Word</Application>
  <DocSecurity>0</DocSecurity>
  <Lines>31</Lines>
  <Paragraphs>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User</cp:lastModifiedBy>
  <cp:revision>3</cp:revision>
  <dcterms:created xsi:type="dcterms:W3CDTF">2026-05-29T13:26:00Z</dcterms:created>
  <dcterms:modified xsi:type="dcterms:W3CDTF">2026-05-29T14:33:00Z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756dcd066ff1070cb99dfdc1c985d6e6cf5318168434c5d6fd3f6e434fa236ed</vt:lpwstr>
  </property>
</Properties>
</file>